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3A2" w:rsidRPr="00E213A2" w:rsidRDefault="00E213A2" w:rsidP="00E213A2">
      <w:pPr>
        <w:jc w:val="center"/>
        <w:rPr>
          <w:rFonts w:ascii="Times New Roman" w:hAnsi="Times New Roman" w:cs="Times New Roman"/>
          <w:sz w:val="28"/>
          <w:szCs w:val="28"/>
        </w:rPr>
      </w:pPr>
      <w:r w:rsidRPr="00E213A2">
        <w:rPr>
          <w:rFonts w:ascii="Times New Roman" w:hAnsi="Times New Roman" w:cs="Times New Roman"/>
          <w:b/>
          <w:bCs/>
          <w:iCs/>
          <w:sz w:val="28"/>
          <w:szCs w:val="28"/>
        </w:rPr>
        <w:t>Категории граждан, имеющие право на получение льготного билета на пригородные маршруты для бесплатного проезда в автобусах пригородного сообщения с 27 апреля по 31 октября 2024 года</w:t>
      </w:r>
    </w:p>
    <w:p w:rsidR="00E213A2" w:rsidRPr="00E213A2" w:rsidRDefault="00E213A2" w:rsidP="00E213A2">
      <w:pPr>
        <w:numPr>
          <w:ilvl w:val="0"/>
          <w:numId w:val="1"/>
        </w:numPr>
        <w:jc w:val="both"/>
        <w:rPr>
          <w:rFonts w:ascii="Times New Roman" w:hAnsi="Times New Roman" w:cs="Times New Roman"/>
          <w:sz w:val="28"/>
          <w:szCs w:val="28"/>
        </w:rPr>
      </w:pPr>
      <w:r w:rsidRPr="00E213A2">
        <w:rPr>
          <w:rFonts w:ascii="Times New Roman" w:hAnsi="Times New Roman" w:cs="Times New Roman"/>
          <w:sz w:val="28"/>
          <w:szCs w:val="28"/>
        </w:rP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w:t>
      </w:r>
      <w:r>
        <w:rPr>
          <w:rFonts w:ascii="Times New Roman" w:hAnsi="Times New Roman" w:cs="Times New Roman"/>
          <w:sz w:val="28"/>
          <w:szCs w:val="28"/>
        </w:rPr>
        <w:t>иод Великой Отечественной войны;</w:t>
      </w:r>
    </w:p>
    <w:p w:rsidR="00E213A2" w:rsidRPr="00E213A2" w:rsidRDefault="00E213A2" w:rsidP="00E213A2">
      <w:pPr>
        <w:numPr>
          <w:ilvl w:val="0"/>
          <w:numId w:val="1"/>
        </w:numPr>
        <w:jc w:val="both"/>
        <w:rPr>
          <w:rFonts w:ascii="Times New Roman" w:hAnsi="Times New Roman" w:cs="Times New Roman"/>
          <w:sz w:val="28"/>
          <w:szCs w:val="28"/>
        </w:rPr>
      </w:pPr>
      <w:r w:rsidRPr="00E213A2">
        <w:rPr>
          <w:rFonts w:ascii="Times New Roman" w:hAnsi="Times New Roman" w:cs="Times New Roman"/>
          <w:sz w:val="28"/>
          <w:szCs w:val="28"/>
        </w:rPr>
        <w:t>Ветераны труда после назначения им пенсии по Федеральному закону «О страховых пенсиях» либо достижения возраста 60 лет</w:t>
      </w:r>
      <w:r>
        <w:rPr>
          <w:rFonts w:ascii="Times New Roman" w:hAnsi="Times New Roman" w:cs="Times New Roman"/>
          <w:sz w:val="28"/>
          <w:szCs w:val="28"/>
        </w:rPr>
        <w:t xml:space="preserve"> для мужчин </w:t>
      </w:r>
      <w:r>
        <w:rPr>
          <w:rFonts w:ascii="Times New Roman" w:hAnsi="Times New Roman" w:cs="Times New Roman"/>
          <w:sz w:val="28"/>
          <w:szCs w:val="28"/>
        </w:rPr>
        <w:br/>
        <w:t>и 55 лет для женщин;</w:t>
      </w:r>
    </w:p>
    <w:p w:rsidR="00E213A2" w:rsidRPr="00E213A2" w:rsidRDefault="00E213A2" w:rsidP="00E213A2">
      <w:pPr>
        <w:numPr>
          <w:ilvl w:val="0"/>
          <w:numId w:val="1"/>
        </w:numPr>
        <w:jc w:val="both"/>
        <w:rPr>
          <w:rFonts w:ascii="Times New Roman" w:hAnsi="Times New Roman" w:cs="Times New Roman"/>
          <w:sz w:val="28"/>
          <w:szCs w:val="28"/>
        </w:rPr>
      </w:pPr>
      <w:r w:rsidRPr="00E213A2">
        <w:rPr>
          <w:rFonts w:ascii="Times New Roman" w:hAnsi="Times New Roman" w:cs="Times New Roman"/>
          <w:sz w:val="28"/>
          <w:szCs w:val="28"/>
        </w:rPr>
        <w:t>Ветераны военной службы при достижении возраста 60 лет</w:t>
      </w:r>
      <w:r>
        <w:rPr>
          <w:rFonts w:ascii="Times New Roman" w:hAnsi="Times New Roman" w:cs="Times New Roman"/>
          <w:sz w:val="28"/>
          <w:szCs w:val="28"/>
        </w:rPr>
        <w:t xml:space="preserve"> для мужчин и 55 лет для женщин;</w:t>
      </w:r>
    </w:p>
    <w:p w:rsidR="00E213A2" w:rsidRPr="00E213A2" w:rsidRDefault="00E213A2" w:rsidP="00E213A2">
      <w:pPr>
        <w:numPr>
          <w:ilvl w:val="0"/>
          <w:numId w:val="1"/>
        </w:numPr>
        <w:jc w:val="both"/>
        <w:rPr>
          <w:rFonts w:ascii="Times New Roman" w:hAnsi="Times New Roman" w:cs="Times New Roman"/>
          <w:sz w:val="28"/>
          <w:szCs w:val="28"/>
        </w:rPr>
      </w:pPr>
      <w:r w:rsidRPr="00E213A2">
        <w:rPr>
          <w:rFonts w:ascii="Times New Roman" w:hAnsi="Times New Roman" w:cs="Times New Roman"/>
          <w:sz w:val="28"/>
          <w:szCs w:val="28"/>
        </w:rPr>
        <w:t xml:space="preserve">Граждане, являющиеся в соответствии с действующим федеральным законодательством получателями пенсий или достигшие возраста 60 </w:t>
      </w:r>
      <w:r>
        <w:rPr>
          <w:rFonts w:ascii="Times New Roman" w:hAnsi="Times New Roman" w:cs="Times New Roman"/>
          <w:sz w:val="28"/>
          <w:szCs w:val="28"/>
        </w:rPr>
        <w:br/>
      </w:r>
      <w:r w:rsidRPr="00E213A2">
        <w:rPr>
          <w:rFonts w:ascii="Times New Roman" w:hAnsi="Times New Roman" w:cs="Times New Roman"/>
          <w:sz w:val="28"/>
          <w:szCs w:val="28"/>
        </w:rPr>
        <w:t xml:space="preserve">и 55 лет (для мужчин и женщин соответственно), проработавшие </w:t>
      </w:r>
      <w:r>
        <w:rPr>
          <w:rFonts w:ascii="Times New Roman" w:hAnsi="Times New Roman" w:cs="Times New Roman"/>
          <w:sz w:val="28"/>
          <w:szCs w:val="28"/>
        </w:rPr>
        <w:br/>
      </w:r>
      <w:r w:rsidRPr="00E213A2">
        <w:rPr>
          <w:rFonts w:ascii="Times New Roman" w:hAnsi="Times New Roman" w:cs="Times New Roman"/>
          <w:sz w:val="28"/>
          <w:szCs w:val="28"/>
        </w:rPr>
        <w:t xml:space="preserve">в Санкт-Петербурге (Ленинграде) не менее 20 лет или проработавшие </w:t>
      </w:r>
      <w:r>
        <w:rPr>
          <w:rFonts w:ascii="Times New Roman" w:hAnsi="Times New Roman" w:cs="Times New Roman"/>
          <w:sz w:val="28"/>
          <w:szCs w:val="28"/>
        </w:rPr>
        <w:br/>
      </w:r>
      <w:r w:rsidRPr="00E213A2">
        <w:rPr>
          <w:rFonts w:ascii="Times New Roman" w:hAnsi="Times New Roman" w:cs="Times New Roman"/>
          <w:sz w:val="28"/>
          <w:szCs w:val="28"/>
        </w:rPr>
        <w:t xml:space="preserve">в Ленинградской области и Санкт-Петербурге (Ленинграде) не менее 20 лет, из которых трудовой стаж в календарном исчислении </w:t>
      </w:r>
      <w:r>
        <w:rPr>
          <w:rFonts w:ascii="Times New Roman" w:hAnsi="Times New Roman" w:cs="Times New Roman"/>
          <w:sz w:val="28"/>
          <w:szCs w:val="28"/>
        </w:rPr>
        <w:br/>
      </w:r>
      <w:r w:rsidRPr="00E213A2">
        <w:rPr>
          <w:rFonts w:ascii="Times New Roman" w:hAnsi="Times New Roman" w:cs="Times New Roman"/>
          <w:sz w:val="28"/>
          <w:szCs w:val="28"/>
        </w:rPr>
        <w:t xml:space="preserve">в Санкт-Петербурге (Ленинграде) составляет не менее 10 лет, </w:t>
      </w:r>
      <w:r>
        <w:rPr>
          <w:rFonts w:ascii="Times New Roman" w:hAnsi="Times New Roman" w:cs="Times New Roman"/>
          <w:sz w:val="28"/>
          <w:szCs w:val="28"/>
        </w:rPr>
        <w:br/>
      </w:r>
      <w:r w:rsidRPr="00E213A2">
        <w:rPr>
          <w:rFonts w:ascii="Times New Roman" w:hAnsi="Times New Roman" w:cs="Times New Roman"/>
          <w:sz w:val="28"/>
          <w:szCs w:val="28"/>
        </w:rPr>
        <w:t>и имеющие трудовой стаж (в календарном исчислении) не менее 45 лет для мужчин и 40 лет для женщин, исключая периоды работы, выполняемой осужденными, содержащимися в испра</w:t>
      </w:r>
      <w:r>
        <w:rPr>
          <w:rFonts w:ascii="Times New Roman" w:hAnsi="Times New Roman" w:cs="Times New Roman"/>
          <w:sz w:val="28"/>
          <w:szCs w:val="28"/>
        </w:rPr>
        <w:t>вительных учреждениях и тюрьмах;</w:t>
      </w:r>
    </w:p>
    <w:p w:rsidR="00E213A2" w:rsidRPr="00E213A2" w:rsidRDefault="00E213A2" w:rsidP="00E213A2">
      <w:pPr>
        <w:numPr>
          <w:ilvl w:val="0"/>
          <w:numId w:val="1"/>
        </w:numPr>
        <w:jc w:val="both"/>
        <w:rPr>
          <w:rFonts w:ascii="Times New Roman" w:hAnsi="Times New Roman" w:cs="Times New Roman"/>
          <w:sz w:val="28"/>
          <w:szCs w:val="28"/>
        </w:rPr>
      </w:pPr>
      <w:r w:rsidRPr="00E213A2">
        <w:rPr>
          <w:rFonts w:ascii="Times New Roman" w:hAnsi="Times New Roman" w:cs="Times New Roman"/>
          <w:sz w:val="28"/>
          <w:szCs w:val="28"/>
        </w:rPr>
        <w:t>Лица, подвергшиеся политическим репрессиям и впоследствии реабилитированные, и лица, пострад</w:t>
      </w:r>
      <w:r>
        <w:rPr>
          <w:rFonts w:ascii="Times New Roman" w:hAnsi="Times New Roman" w:cs="Times New Roman"/>
          <w:sz w:val="28"/>
          <w:szCs w:val="28"/>
        </w:rPr>
        <w:t>авшие от политических репрессий;</w:t>
      </w:r>
    </w:p>
    <w:p w:rsidR="00E213A2" w:rsidRPr="00E213A2" w:rsidRDefault="00E213A2" w:rsidP="00E213A2">
      <w:pPr>
        <w:numPr>
          <w:ilvl w:val="0"/>
          <w:numId w:val="1"/>
        </w:numPr>
        <w:jc w:val="both"/>
        <w:rPr>
          <w:rFonts w:ascii="Times New Roman" w:hAnsi="Times New Roman" w:cs="Times New Roman"/>
          <w:sz w:val="28"/>
          <w:szCs w:val="28"/>
        </w:rPr>
      </w:pPr>
      <w:r w:rsidRPr="00E213A2">
        <w:rPr>
          <w:rFonts w:ascii="Times New Roman" w:hAnsi="Times New Roman" w:cs="Times New Roman"/>
          <w:sz w:val="28"/>
          <w:szCs w:val="28"/>
        </w:rPr>
        <w:t>Женщины, которым присвоено почетное звание «Мать-героиня», женщины, родившие и воспитавшие 10 и более детей, один из родителей (усыновителей), награжденных орденом «Родительская слава» при достижении возраста, дающего право на получение пенсии по старости по Федеральному закону «О страховых пенсиях», либо при достижении возраста 60 лет</w:t>
      </w:r>
      <w:r>
        <w:rPr>
          <w:rFonts w:ascii="Times New Roman" w:hAnsi="Times New Roman" w:cs="Times New Roman"/>
          <w:sz w:val="28"/>
          <w:szCs w:val="28"/>
        </w:rPr>
        <w:t xml:space="preserve"> для мужчин и 55 лет для женщин;</w:t>
      </w:r>
    </w:p>
    <w:p w:rsidR="00E213A2" w:rsidRPr="00E213A2" w:rsidRDefault="00E213A2" w:rsidP="00E213A2">
      <w:pPr>
        <w:numPr>
          <w:ilvl w:val="0"/>
          <w:numId w:val="1"/>
        </w:numPr>
        <w:jc w:val="both"/>
        <w:rPr>
          <w:rFonts w:ascii="Times New Roman" w:hAnsi="Times New Roman" w:cs="Times New Roman"/>
          <w:sz w:val="28"/>
          <w:szCs w:val="28"/>
        </w:rPr>
      </w:pPr>
      <w:r w:rsidRPr="00E213A2">
        <w:rPr>
          <w:rFonts w:ascii="Times New Roman" w:hAnsi="Times New Roman" w:cs="Times New Roman"/>
          <w:sz w:val="28"/>
          <w:szCs w:val="28"/>
        </w:rPr>
        <w:t>Граждане, являющиеся в соответствии с действующим федеральным законодательством получателями пенсий либо достигшие возраста 60 лет для мужчин и 55 лет для женщин соответственно, не имеющим права на получение ежемесячных денежных выплат, по указанным выше категориям, а также ежемесячных денежных выплат за сч</w:t>
      </w:r>
      <w:r>
        <w:rPr>
          <w:rFonts w:ascii="Times New Roman" w:hAnsi="Times New Roman" w:cs="Times New Roman"/>
          <w:sz w:val="28"/>
          <w:szCs w:val="28"/>
        </w:rPr>
        <w:t>ет средств федерального бюджета;</w:t>
      </w:r>
    </w:p>
    <w:p w:rsidR="00E213A2" w:rsidRPr="00E213A2" w:rsidRDefault="00E213A2" w:rsidP="00E213A2">
      <w:pPr>
        <w:numPr>
          <w:ilvl w:val="0"/>
          <w:numId w:val="1"/>
        </w:numPr>
        <w:jc w:val="both"/>
        <w:rPr>
          <w:rFonts w:ascii="Times New Roman" w:hAnsi="Times New Roman" w:cs="Times New Roman"/>
          <w:sz w:val="28"/>
          <w:szCs w:val="28"/>
        </w:rPr>
      </w:pPr>
      <w:r w:rsidRPr="00E213A2">
        <w:rPr>
          <w:rFonts w:ascii="Times New Roman" w:hAnsi="Times New Roman" w:cs="Times New Roman"/>
          <w:sz w:val="28"/>
          <w:szCs w:val="28"/>
        </w:rPr>
        <w:lastRenderedPageBreak/>
        <w:t>Вдовы (вдовцы) Героев Социалистического Труда и полных кавалеров ордена Трудовой Славы (независимо от даты смерти (гибели) Героя Социалистического Труда или полного кавалера ордена Трудовой Славы)</w:t>
      </w:r>
      <w:r>
        <w:rPr>
          <w:rFonts w:ascii="Times New Roman" w:hAnsi="Times New Roman" w:cs="Times New Roman"/>
          <w:sz w:val="28"/>
          <w:szCs w:val="28"/>
        </w:rPr>
        <w:t>;</w:t>
      </w:r>
    </w:p>
    <w:p w:rsidR="00E213A2" w:rsidRPr="00E213A2" w:rsidRDefault="00E213A2" w:rsidP="00E213A2">
      <w:pPr>
        <w:numPr>
          <w:ilvl w:val="0"/>
          <w:numId w:val="1"/>
        </w:numPr>
        <w:jc w:val="both"/>
        <w:rPr>
          <w:rFonts w:ascii="Times New Roman" w:hAnsi="Times New Roman" w:cs="Times New Roman"/>
          <w:sz w:val="28"/>
          <w:szCs w:val="28"/>
        </w:rPr>
      </w:pPr>
      <w:r w:rsidRPr="00E213A2">
        <w:rPr>
          <w:rFonts w:ascii="Times New Roman" w:hAnsi="Times New Roman" w:cs="Times New Roman"/>
          <w:sz w:val="28"/>
          <w:szCs w:val="28"/>
        </w:rPr>
        <w:t xml:space="preserve">Участники Великой Отечественной войны из числа военнослужащих, проходивших военную службу в воинских частях, учреждениях, </w:t>
      </w:r>
      <w:r>
        <w:rPr>
          <w:rFonts w:ascii="Times New Roman" w:hAnsi="Times New Roman" w:cs="Times New Roman"/>
          <w:sz w:val="28"/>
          <w:szCs w:val="28"/>
        </w:rPr>
        <w:br/>
      </w:r>
      <w:r w:rsidRPr="00E213A2">
        <w:rPr>
          <w:rFonts w:ascii="Times New Roman" w:hAnsi="Times New Roman" w:cs="Times New Roman"/>
          <w:sz w:val="28"/>
          <w:szCs w:val="28"/>
        </w:rPr>
        <w:t>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w:t>
      </w:r>
      <w:r>
        <w:rPr>
          <w:rFonts w:ascii="Times New Roman" w:hAnsi="Times New Roman" w:cs="Times New Roman"/>
          <w:sz w:val="28"/>
          <w:szCs w:val="28"/>
        </w:rPr>
        <w:t>СР за службу в указанный период;</w:t>
      </w:r>
    </w:p>
    <w:p w:rsidR="00E213A2" w:rsidRPr="00E213A2" w:rsidRDefault="00E213A2" w:rsidP="00E213A2">
      <w:pPr>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w:t>
      </w:r>
      <w:r w:rsidRPr="00E213A2">
        <w:rPr>
          <w:rFonts w:ascii="Times New Roman" w:hAnsi="Times New Roman" w:cs="Times New Roman"/>
          <w:sz w:val="28"/>
          <w:szCs w:val="28"/>
        </w:rPr>
        <w:t>Граждане, являющиеся получателями ежемесячных денежных выплат за счет средств федерального бюджета и граждане, награжденные знаком «Почетный донор России», «</w:t>
      </w:r>
      <w:r>
        <w:rPr>
          <w:rFonts w:ascii="Times New Roman" w:hAnsi="Times New Roman" w:cs="Times New Roman"/>
          <w:sz w:val="28"/>
          <w:szCs w:val="28"/>
        </w:rPr>
        <w:t>Почетный донор СССР»;</w:t>
      </w:r>
    </w:p>
    <w:p w:rsidR="00E213A2" w:rsidRPr="00E213A2" w:rsidRDefault="00E213A2" w:rsidP="00E213A2">
      <w:pPr>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w:t>
      </w:r>
      <w:r w:rsidRPr="00E213A2">
        <w:rPr>
          <w:rFonts w:ascii="Times New Roman" w:hAnsi="Times New Roman" w:cs="Times New Roman"/>
          <w:sz w:val="28"/>
          <w:szCs w:val="28"/>
        </w:rPr>
        <w:t>Граждане, проживавшие (родившиеся) в Ленинграде в период его блокады с 8 сентября 1941 года по 27 января 1944 года.</w:t>
      </w:r>
      <w:bookmarkStart w:id="0" w:name="_GoBack"/>
      <w:bookmarkEnd w:id="0"/>
    </w:p>
    <w:p w:rsidR="00E213A2" w:rsidRPr="00E213A2" w:rsidRDefault="00E213A2" w:rsidP="00E213A2">
      <w:pPr>
        <w:jc w:val="both"/>
        <w:rPr>
          <w:rFonts w:ascii="Times New Roman" w:hAnsi="Times New Roman" w:cs="Times New Roman"/>
          <w:sz w:val="28"/>
          <w:szCs w:val="28"/>
        </w:rPr>
      </w:pPr>
    </w:p>
    <w:p w:rsidR="00111875" w:rsidRPr="00E213A2" w:rsidRDefault="00111875" w:rsidP="00E213A2">
      <w:pPr>
        <w:jc w:val="both"/>
        <w:rPr>
          <w:rFonts w:ascii="Times New Roman" w:hAnsi="Times New Roman" w:cs="Times New Roman"/>
          <w:sz w:val="28"/>
          <w:szCs w:val="28"/>
        </w:rPr>
      </w:pPr>
    </w:p>
    <w:sectPr w:rsidR="00111875" w:rsidRPr="00E213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371792"/>
    <w:multiLevelType w:val="multilevel"/>
    <w:tmpl w:val="03624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814"/>
    <w:rsid w:val="00111875"/>
    <w:rsid w:val="00263814"/>
    <w:rsid w:val="00E21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C953A-90A5-4F67-93E2-EBD376247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2576</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Шульга Оксана Сергеевна</dc:creator>
  <cp:keywords/>
  <dc:description/>
  <cp:lastModifiedBy>Шульга Оксана Сергеевна</cp:lastModifiedBy>
  <cp:revision>2</cp:revision>
  <dcterms:created xsi:type="dcterms:W3CDTF">2024-04-23T14:39:00Z</dcterms:created>
  <dcterms:modified xsi:type="dcterms:W3CDTF">2024-04-23T14:42:00Z</dcterms:modified>
</cp:coreProperties>
</file>